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2F771" w14:textId="77777777" w:rsidR="00A23336" w:rsidRPr="00006BED" w:rsidRDefault="00A23336" w:rsidP="00A23336">
      <w:pPr>
        <w:widowControl w:val="0"/>
        <w:ind w:firstLine="720"/>
        <w:jc w:val="center"/>
        <w:rPr>
          <w:b/>
          <w:sz w:val="28"/>
          <w:szCs w:val="28"/>
          <w:u w:val="single"/>
        </w:rPr>
      </w:pPr>
      <w:r w:rsidRPr="00006BED">
        <w:rPr>
          <w:b/>
          <w:sz w:val="28"/>
          <w:szCs w:val="28"/>
        </w:rPr>
        <w:t>СЕРТИФІКАЦІЙНА УГОДА №</w:t>
      </w:r>
      <w:r w:rsidRPr="00006BED">
        <w:rPr>
          <w:b/>
          <w:sz w:val="28"/>
          <w:szCs w:val="28"/>
          <w:u w:val="single"/>
        </w:rPr>
        <w:t xml:space="preserve"> </w:t>
      </w:r>
      <w:r w:rsidRPr="00006BED">
        <w:rPr>
          <w:b/>
          <w:sz w:val="28"/>
          <w:szCs w:val="28"/>
          <w:u w:val="single"/>
        </w:rPr>
        <w:tab/>
      </w:r>
      <w:r w:rsidRPr="00006BED">
        <w:rPr>
          <w:b/>
          <w:sz w:val="28"/>
          <w:szCs w:val="28"/>
          <w:u w:val="single"/>
        </w:rPr>
        <w:tab/>
      </w:r>
      <w:r w:rsidRPr="00006BED">
        <w:rPr>
          <w:b/>
          <w:sz w:val="28"/>
          <w:szCs w:val="28"/>
          <w:u w:val="single"/>
        </w:rPr>
        <w:tab/>
      </w:r>
    </w:p>
    <w:p w14:paraId="4D3BAF33" w14:textId="77777777" w:rsidR="00A23336" w:rsidRPr="00006BED" w:rsidRDefault="00A23336" w:rsidP="00A23336">
      <w:pPr>
        <w:widowControl w:val="0"/>
        <w:ind w:firstLine="720"/>
        <w:jc w:val="center"/>
        <w:rPr>
          <w:szCs w:val="28"/>
        </w:rPr>
      </w:pPr>
    </w:p>
    <w:p w14:paraId="05BD08D4" w14:textId="75A44FE1" w:rsidR="00A23336" w:rsidRPr="00006BED" w:rsidRDefault="00A23336" w:rsidP="00A23336">
      <w:pPr>
        <w:suppressLineNumbers/>
        <w:spacing w:line="288" w:lineRule="auto"/>
        <w:jc w:val="both"/>
      </w:pPr>
      <w:r w:rsidRPr="00006BED">
        <w:rPr>
          <w:b/>
        </w:rPr>
        <w:t>ТОВАРИСТВО З ОБМЕЖЕНОЮ ВІДПОВІДАЛЬНІСТЮ «МІЖРЕГІОНАЛЬНИЙ ЕКСПЕРТНО ТЕХНІЧНИЙ ЦЕНТР</w:t>
      </w:r>
      <w:r w:rsidRPr="00006BED">
        <w:rPr>
          <w:b/>
          <w:spacing w:val="-1"/>
        </w:rPr>
        <w:t>»</w:t>
      </w:r>
      <w:r w:rsidRPr="00006BED">
        <w:t>, надалі іменується «Виконавець</w:t>
      </w:r>
      <w:r>
        <w:t xml:space="preserve">» – </w:t>
      </w:r>
      <w:r w:rsidRPr="00006BED">
        <w:t>О</w:t>
      </w:r>
      <w:r>
        <w:t xml:space="preserve">І                                    </w:t>
      </w:r>
      <w:r w:rsidRPr="00006BED">
        <w:t xml:space="preserve"> ТОВ «МІЖРЕГІОНАЛЬНИЙ ЕТЦ», в особі, </w:t>
      </w:r>
      <w:bookmarkStart w:id="0" w:name="ТекстовоеПоле2"/>
      <w:r w:rsidRPr="00006BED">
        <w:fldChar w:fldCharType="begin">
          <w:ffData>
            <w:name w:val="ТекстовоеПоле2"/>
            <w:enabled/>
            <w:calcOnExit/>
            <w:textInput>
              <w:default w:val="посада, П.І.Б.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посада, П.І.Б.</w:t>
      </w:r>
      <w:r w:rsidRPr="00006BED">
        <w:fldChar w:fldCharType="end"/>
      </w:r>
      <w:bookmarkEnd w:id="0"/>
      <w:r w:rsidRPr="00006BED">
        <w:t xml:space="preserve">, який діє на підставі </w:t>
      </w:r>
      <w:bookmarkStart w:id="1" w:name="ТекстовоеПоле3"/>
      <w:r w:rsidRPr="00006BED">
        <w:fldChar w:fldCharType="begin">
          <w:ffData>
            <w:name w:val="ТекстовоеПоле3"/>
            <w:enabled/>
            <w:calcOnExit/>
            <w:textInput>
              <w:default w:val="Положення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Положення</w:t>
      </w:r>
      <w:r w:rsidRPr="00006BED">
        <w:fldChar w:fldCharType="end"/>
      </w:r>
      <w:bookmarkEnd w:id="1"/>
      <w:r w:rsidRPr="00006BED">
        <w:t>, з однієї сторони, та</w:t>
      </w:r>
    </w:p>
    <w:bookmarkStart w:id="2" w:name="ТекстовоеПоле4"/>
    <w:p w14:paraId="40086390" w14:textId="77777777" w:rsidR="00A23336" w:rsidRPr="00006BED" w:rsidRDefault="00A23336" w:rsidP="00A23336">
      <w:pPr>
        <w:widowControl w:val="0"/>
        <w:jc w:val="both"/>
      </w:pPr>
      <w:r w:rsidRPr="00006BED">
        <w:fldChar w:fldCharType="begin">
          <w:ffData>
            <w:name w:val="ТекстовоеПоле4"/>
            <w:enabled/>
            <w:calcOnExit/>
            <w:textInput>
              <w:default w:val="повна назва підприємства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повна назва підприємства</w:t>
      </w:r>
      <w:r w:rsidRPr="00006BED">
        <w:fldChar w:fldCharType="end"/>
      </w:r>
      <w:bookmarkEnd w:id="2"/>
      <w:r w:rsidRPr="00006BED">
        <w:rPr>
          <w:b/>
        </w:rPr>
        <w:t xml:space="preserve"> -  </w:t>
      </w:r>
      <w:r w:rsidRPr="00006BED">
        <w:t xml:space="preserve">надалі іменується «Замовник», в особі </w:t>
      </w:r>
      <w:bookmarkStart w:id="3" w:name="ТекстовоеПоле5"/>
      <w:r w:rsidRPr="00006BED">
        <w:fldChar w:fldCharType="begin">
          <w:ffData>
            <w:name w:val="ТекстовоеПоле5"/>
            <w:enabled/>
            <w:calcOnExit/>
            <w:textInput>
              <w:default w:val="посада, П.І.Б.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посада, П.І.Б.</w:t>
      </w:r>
      <w:r w:rsidRPr="00006BED">
        <w:fldChar w:fldCharType="end"/>
      </w:r>
      <w:bookmarkEnd w:id="3"/>
      <w:r w:rsidRPr="00006BED">
        <w:t xml:space="preserve">, </w:t>
      </w:r>
      <w:r w:rsidRPr="00006BED">
        <w:rPr>
          <w:bCs/>
        </w:rPr>
        <w:t>як</w:t>
      </w:r>
      <w:r w:rsidRPr="00006BED">
        <w:fldChar w:fldCharType="begin">
          <w:ffData>
            <w:name w:val=""/>
            <w:enabled/>
            <w:calcOnExit/>
            <w:textInput>
              <w:default w:val="ий -а"/>
            </w:textInput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ий -а</w:t>
      </w:r>
      <w:r w:rsidRPr="00006BED">
        <w:fldChar w:fldCharType="end"/>
      </w:r>
      <w:r w:rsidRPr="00006BED">
        <w:rPr>
          <w:bCs/>
        </w:rPr>
        <w:t xml:space="preserve"> діє на підставі </w:t>
      </w:r>
      <w:bookmarkStart w:id="4" w:name="ТекстовоеПоле6"/>
      <w:r w:rsidRPr="00006BED">
        <w:rPr>
          <w:bCs/>
        </w:rPr>
        <w:fldChar w:fldCharType="begin">
          <w:ffData>
            <w:name w:val="ТекстовоеПоле6"/>
            <w:enabled/>
            <w:calcOnExit/>
            <w:textInput>
              <w:default w:val="Статуту, довіренності тощо"/>
            </w:textInput>
          </w:ffData>
        </w:fldChar>
      </w:r>
      <w:r w:rsidRPr="00006BED">
        <w:rPr>
          <w:bCs/>
        </w:rPr>
        <w:instrText xml:space="preserve"> FORMTEXT </w:instrText>
      </w:r>
      <w:r w:rsidRPr="00006BED">
        <w:rPr>
          <w:bCs/>
        </w:rPr>
      </w:r>
      <w:r w:rsidRPr="00006BED">
        <w:rPr>
          <w:bCs/>
        </w:rPr>
        <w:fldChar w:fldCharType="separate"/>
      </w:r>
      <w:r w:rsidRPr="00006BED">
        <w:rPr>
          <w:bCs/>
          <w:noProof/>
        </w:rPr>
        <w:t>Статуту, довіренності тощо</w:t>
      </w:r>
      <w:r w:rsidRPr="00006BED">
        <w:rPr>
          <w:bCs/>
        </w:rPr>
        <w:fldChar w:fldCharType="end"/>
      </w:r>
      <w:bookmarkEnd w:id="4"/>
      <w:r w:rsidRPr="00006BED">
        <w:t>, з іншої сторони, у подальшому разом іменуються «Сторони», а кожна окремо – «Сторона», уклали дану Угоду про нижче викладене:</w:t>
      </w:r>
    </w:p>
    <w:p w14:paraId="1CE06E25" w14:textId="77777777" w:rsidR="00A23336" w:rsidRPr="00006BED" w:rsidRDefault="00A23336" w:rsidP="00A23336">
      <w:pPr>
        <w:widowControl w:val="0"/>
        <w:jc w:val="both"/>
      </w:pPr>
    </w:p>
    <w:p w14:paraId="68EE4B52" w14:textId="485078A1" w:rsidR="00A23336" w:rsidRPr="00006BED" w:rsidRDefault="00A23336" w:rsidP="00A23336">
      <w:pPr>
        <w:widowControl w:val="0"/>
        <w:jc w:val="both"/>
      </w:pPr>
      <w:r w:rsidRPr="00006BED">
        <w:t xml:space="preserve">Замовник, що заявив оцінку відповідності продукції відповідно до заявки від </w:t>
      </w:r>
      <w:r w:rsidRPr="00006BED">
        <w:rPr>
          <w:rStyle w:val="11"/>
        </w:rPr>
        <w:t>Место для ввода даты.</w:t>
      </w:r>
      <w:r w:rsidRPr="00006BED">
        <w:t xml:space="preserve"> №</w:t>
      </w:r>
      <w:bookmarkStart w:id="5" w:name="ТекстовоеПоле7"/>
      <w:r w:rsidRPr="00006BED"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006BED">
        <w:instrText xml:space="preserve"> FORMTEXT </w:instrText>
      </w:r>
      <w:r w:rsidRPr="00006BED">
        <w:fldChar w:fldCharType="separate"/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rPr>
          <w:noProof/>
        </w:rPr>
        <w:t> </w:t>
      </w:r>
      <w:r w:rsidRPr="00006BED">
        <w:fldChar w:fldCharType="end"/>
      </w:r>
      <w:bookmarkEnd w:id="5"/>
      <w:r w:rsidRPr="00006BED">
        <w:rPr>
          <w:i/>
        </w:rPr>
        <w:t xml:space="preserve"> </w:t>
      </w:r>
      <w:r w:rsidRPr="00006BED">
        <w:t>(далі – Продукція</w:t>
      </w:r>
      <w:r>
        <w:t>)</w:t>
      </w:r>
      <w:r w:rsidRPr="00006BED">
        <w:t>,</w:t>
      </w:r>
      <w:r w:rsidRPr="00006BED">
        <w:rPr>
          <w:i/>
        </w:rPr>
        <w:t xml:space="preserve"> </w:t>
      </w:r>
      <w:r w:rsidRPr="00006BED">
        <w:t>під час надання послуг з оцінки відповідності</w:t>
      </w:r>
      <w:r>
        <w:t xml:space="preserve"> за технічним регламентом </w:t>
      </w:r>
      <w:r w:rsidR="00C80016">
        <w:t>обладнання, що працює під тиском</w:t>
      </w:r>
      <w:r>
        <w:t xml:space="preserve">, затвердженого Постановою Кабінету Міністрів України від </w:t>
      </w:r>
      <w:r w:rsidR="00C80016" w:rsidRPr="00C80016">
        <w:t>16.01.2019 № 27</w:t>
      </w:r>
      <w:r w:rsidRPr="00C80016">
        <w:t>,</w:t>
      </w:r>
      <w:r w:rsidRPr="00006BED">
        <w:t xml:space="preserve"> Виконавцем та в період чинності документу про відповідність, що є результатом наданих послуг, зобов’язується:</w:t>
      </w:r>
    </w:p>
    <w:p w14:paraId="18CC6661" w14:textId="7F3DB081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завжди виконувати сертифікаційні вимоги (в тому числі вимоги, що безпосередньо пов’язані з Продукцією</w:t>
      </w:r>
      <w:r>
        <w:t xml:space="preserve"> </w:t>
      </w:r>
      <w:r w:rsidRPr="00006BED">
        <w:t>та встановлені в стандартах або в інших нормативних документах, визначених схемою сертифікації), зокрема, запроваджені відповідні зміни, що були повідомлені Виконавцем;</w:t>
      </w:r>
    </w:p>
    <w:p w14:paraId="748045B1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створювати усі необхідні умови для проведення оцінювання, в тому числі забезпечувати доступ до відповідного устатковання, ділянок, підрозділів, персоналу та субпідрядників Замовника, до документації для її експертизи, протоколів (необхідне підкреслити), а також участі спостерігачів, за потреби, з метою проведення робіт з оцінювання чи розгляду скарг;</w:t>
      </w:r>
    </w:p>
    <w:p w14:paraId="77FE88D0" w14:textId="2A351D29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при оцінці Продукції, що знаходиться в серійному виробництві, забезпечувати відповідність Продукції вимогам встановленим до неї;</w:t>
      </w:r>
    </w:p>
    <w:p w14:paraId="7AD39AF4" w14:textId="71989B7D" w:rsidR="00A23336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робити заяви щодо відповідності тільки стосовно оціненої Продукції;</w:t>
      </w:r>
    </w:p>
    <w:p w14:paraId="22EC8B89" w14:textId="63E8E34A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не використовувати оцінку відповідності своєї Продукції таким чином, який би погіршував репутацію О</w:t>
      </w:r>
      <w:r>
        <w:t>І</w:t>
      </w:r>
      <w:r w:rsidRPr="00006BED">
        <w:t xml:space="preserve"> ТОВ «МІЖРЕГІОНАЛЬНИЙ ЕТЦ», і не робити будь-яких заяв щодо оцінки відповідності Продукції, які </w:t>
      </w:r>
      <w:r>
        <w:t>ОІ</w:t>
      </w:r>
      <w:r w:rsidRPr="00006BED">
        <w:t xml:space="preserve"> ТОВ «МІЖРЕГІОНАЛЬНИЙ ЕТЦ» може вважати неправильними або не правочинними;</w:t>
      </w:r>
    </w:p>
    <w:p w14:paraId="67B1DB36" w14:textId="2A9597E8" w:rsidR="00A23336" w:rsidRPr="003E7499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виконувати усі вимоги, що можуть бути визначені схемою оцінки відповідності щодо застосування ідентифікаційного номеру О</w:t>
      </w:r>
      <w:r>
        <w:t>І</w:t>
      </w:r>
      <w:r w:rsidRPr="00006BED">
        <w:t xml:space="preserve"> ТОВ «МІЖРЕГІОНАЛЬНИЙ ЕТЦ» та інформації стосовно </w:t>
      </w:r>
      <w:r w:rsidRPr="003E7499">
        <w:t>Продукції;</w:t>
      </w:r>
    </w:p>
    <w:p w14:paraId="05947FDE" w14:textId="77777777" w:rsidR="003E7499" w:rsidRPr="003E7499" w:rsidRDefault="003E7499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3E7499">
        <w:t xml:space="preserve">наносити на Продукцію </w:t>
      </w:r>
      <w:r w:rsidRPr="003E7499">
        <w:rPr>
          <w:shd w:val="clear" w:color="auto" w:fill="FFFFFF"/>
        </w:rPr>
        <w:t>ідентифікаційний номер призначеного органу під час виробничого процесу</w:t>
      </w:r>
      <w:r w:rsidRPr="003E7499">
        <w:rPr>
          <w:shd w:val="clear" w:color="auto" w:fill="FFFFFF"/>
        </w:rPr>
        <w:t>;</w:t>
      </w:r>
    </w:p>
    <w:p w14:paraId="2FE74B3B" w14:textId="20A8C4D9" w:rsidR="00A23336" w:rsidRPr="00006BED" w:rsidRDefault="003E7499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3E7499">
        <w:rPr>
          <w:shd w:val="clear" w:color="auto" w:fill="FFFFFF"/>
        </w:rPr>
        <w:t xml:space="preserve"> </w:t>
      </w:r>
      <w:r w:rsidR="00A23336" w:rsidRPr="003E7499">
        <w:t>у випадку призупинення, скасування або закінчення терміну дії документу про відповідність Продукції</w:t>
      </w:r>
      <w:r w:rsidR="00A23336" w:rsidRPr="00006BED">
        <w:t>, Замовник припиняє використання всіх рекламних матеріалів, що містять будь-яке посилання на оцінку відповідності, і вживає заходів, які вимагає схема оцінки відповідності, та виконує будь-які інші необхідні дії;</w:t>
      </w:r>
    </w:p>
    <w:p w14:paraId="573DF00C" w14:textId="57F2D608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при наданні копій документів про відповідність Продукції іншим сторонам, відтворювати їх в цілісності або як це визначено схемою оцінки відповідності;</w:t>
      </w:r>
    </w:p>
    <w:p w14:paraId="7E2EDF7C" w14:textId="0C60115C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посилаючись на оцінку відповідності Продукції в засобах інформації, таких як документи, брошури чи рекламні матеріали, виконувати вимоги О</w:t>
      </w:r>
      <w:r>
        <w:t>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t>або вимоги, визначені схемою оцінки відповідності;</w:t>
      </w:r>
    </w:p>
    <w:p w14:paraId="6740A429" w14:textId="5007EC44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використовувати документи про відповідність Продукції лише для зазначення того, що Продукція</w:t>
      </w:r>
      <w:r w:rsidR="00C40A2F">
        <w:t xml:space="preserve"> </w:t>
      </w:r>
      <w:r w:rsidRPr="00006BED">
        <w:t>оцінена / -ий на відповідність вимогам, що встановлені відповідними НД (стандартами);</w:t>
      </w:r>
    </w:p>
    <w:p w14:paraId="35E6AC83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забезпечувати гарантію того, що жоден документ, що підтверджує відповідність, або звіт або будь-яка їх частина не використовувались неправильно;</w:t>
      </w:r>
    </w:p>
    <w:p w14:paraId="6D74DB7A" w14:textId="6F84ECFB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spacing w:before="60"/>
        <w:ind w:left="0" w:firstLine="709"/>
        <w:jc w:val="both"/>
      </w:pPr>
      <w:r w:rsidRPr="00006BED">
        <w:t xml:space="preserve">реєструвати та зберігати всі скарги, що стосуються відповідності сертифікаційним </w:t>
      </w:r>
      <w:r w:rsidRPr="00006BED">
        <w:lastRenderedPageBreak/>
        <w:t xml:space="preserve">вимогам та надавати на вимогу </w:t>
      </w:r>
      <w:r w:rsidR="00C40A2F">
        <w:t>ОІ</w:t>
      </w:r>
      <w:r w:rsidRPr="00006BED">
        <w:t xml:space="preserve"> ТОВ «МІЖРЕГІОНАЛЬНИЙ ЕТЦ» доступ до цих даних, вживати необхідні заходи щодо отриманих скарг і невідповідностей та документувати вжиті заходи;</w:t>
      </w:r>
    </w:p>
    <w:p w14:paraId="3714D8DF" w14:textId="1D9093BD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spacing w:before="60"/>
        <w:ind w:left="0" w:firstLine="709"/>
        <w:jc w:val="both"/>
      </w:pPr>
      <w:r w:rsidRPr="00006BED">
        <w:t>робити заяви щодо оцінки відповідності Продукції лише відповідно до сфери поширення документу про відповідність;</w:t>
      </w:r>
    </w:p>
    <w:p w14:paraId="35D0BF19" w14:textId="2053C45E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spacing w:before="60"/>
        <w:ind w:left="0" w:firstLine="709"/>
        <w:jc w:val="both"/>
      </w:pPr>
      <w:r w:rsidRPr="00006BED">
        <w:t>не робити будь-яких заяв щодо оцінки відповідності Продукції, які О</w:t>
      </w:r>
      <w:r w:rsidR="00C40A2F">
        <w:t>І</w:t>
      </w:r>
      <w:r w:rsidRPr="00006BED">
        <w:t xml:space="preserve"> ТОВ «МІЖРЕГІОНАЛЬНИЙ ЕТЦ» може розглядати як такі, що вводять в оману, або є несанкціонованими;</w:t>
      </w:r>
    </w:p>
    <w:p w14:paraId="244004FD" w14:textId="0F777703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інформувати О</w:t>
      </w:r>
      <w:r w:rsidR="00C40A2F">
        <w:t>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t xml:space="preserve">про: </w:t>
      </w:r>
    </w:p>
    <w:p w14:paraId="470C2EC2" w14:textId="76023A07" w:rsidR="00A23336" w:rsidRPr="00006BED" w:rsidRDefault="00A23336" w:rsidP="00A23336">
      <w:pPr>
        <w:pStyle w:val="10"/>
        <w:widowControl w:val="0"/>
        <w:numPr>
          <w:ilvl w:val="0"/>
          <w:numId w:val="3"/>
        </w:numPr>
        <w:ind w:left="993" w:firstLine="87"/>
        <w:rPr>
          <w:sz w:val="24"/>
          <w:szCs w:val="24"/>
        </w:rPr>
      </w:pPr>
      <w:r w:rsidRPr="00006BED">
        <w:rPr>
          <w:sz w:val="24"/>
          <w:szCs w:val="24"/>
        </w:rPr>
        <w:t xml:space="preserve">всі зміни </w:t>
      </w:r>
      <w:r w:rsidR="00C40A2F">
        <w:rPr>
          <w:sz w:val="24"/>
          <w:szCs w:val="24"/>
        </w:rPr>
        <w:t>п</w:t>
      </w:r>
      <w:r w:rsidRPr="00006BED">
        <w:rPr>
          <w:sz w:val="24"/>
          <w:szCs w:val="24"/>
        </w:rPr>
        <w:t>роекту конструкції чи характеристик Продукції або зміни вимог НД, які можуть вплинути на скорочення чи розширення сфери документу про відповідність Продукції;</w:t>
      </w:r>
    </w:p>
    <w:p w14:paraId="396AA1F1" w14:textId="77777777" w:rsidR="00A23336" w:rsidRPr="00006BED" w:rsidRDefault="00A23336" w:rsidP="00A23336">
      <w:pPr>
        <w:pStyle w:val="10"/>
        <w:widowControl w:val="0"/>
        <w:numPr>
          <w:ilvl w:val="0"/>
          <w:numId w:val="3"/>
        </w:numPr>
        <w:ind w:left="993" w:firstLine="87"/>
        <w:rPr>
          <w:sz w:val="24"/>
          <w:szCs w:val="24"/>
        </w:rPr>
      </w:pPr>
      <w:r w:rsidRPr="00006BED">
        <w:rPr>
          <w:sz w:val="24"/>
          <w:szCs w:val="24"/>
        </w:rPr>
        <w:t>зміни форми власності, структури або адміністрації Замовника;</w:t>
      </w:r>
    </w:p>
    <w:p w14:paraId="4AD36FBE" w14:textId="5903DA9E" w:rsidR="00A23336" w:rsidRPr="00006BED" w:rsidRDefault="00A23336" w:rsidP="00A23336">
      <w:pPr>
        <w:pStyle w:val="10"/>
        <w:widowControl w:val="0"/>
        <w:numPr>
          <w:ilvl w:val="0"/>
          <w:numId w:val="3"/>
        </w:numPr>
        <w:ind w:left="993" w:firstLine="87"/>
        <w:rPr>
          <w:sz w:val="24"/>
          <w:szCs w:val="24"/>
        </w:rPr>
      </w:pPr>
      <w:r w:rsidRPr="00006BED">
        <w:rPr>
          <w:sz w:val="24"/>
          <w:szCs w:val="24"/>
        </w:rPr>
        <w:t>надходження інформації, що вказує на те, що Продукція більше не відповідає вимогам, підтвердженим під час оцінки відповідності.</w:t>
      </w:r>
    </w:p>
    <w:p w14:paraId="2C72BA05" w14:textId="77777777" w:rsidR="00A23336" w:rsidRPr="00006BED" w:rsidRDefault="00A23336" w:rsidP="00A23336">
      <w:pPr>
        <w:widowControl w:val="0"/>
      </w:pPr>
      <w:r w:rsidRPr="00006BED">
        <w:t>Замовник має право:</w:t>
      </w:r>
    </w:p>
    <w:p w14:paraId="48571E2B" w14:textId="14452C6E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 xml:space="preserve"> подавати до </w:t>
      </w:r>
      <w:r w:rsidR="00C40A2F">
        <w:t>ОІ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t xml:space="preserve">апеляції чи скарги щодо спірних питань з оцінки відповідності та пов’язаних з нею дій, згідно з порядком, що наведений у процедурі розгляду </w:t>
      </w:r>
      <w:r w:rsidR="00C40A2F">
        <w:t xml:space="preserve">скарг чи </w:t>
      </w:r>
      <w:r w:rsidRPr="00006BED">
        <w:t>апеляцій;</w:t>
      </w:r>
    </w:p>
    <w:p w14:paraId="512D34FB" w14:textId="5F2BCA43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за бажанням подавати заявку на повторне оцінювання Продукції;</w:t>
      </w:r>
    </w:p>
    <w:p w14:paraId="4E566776" w14:textId="6786883C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20"/>
        <w:jc w:val="both"/>
      </w:pPr>
      <w:r w:rsidRPr="00006BED">
        <w:t>брати</w:t>
      </w:r>
      <w:r w:rsidR="00C40A2F">
        <w:t xml:space="preserve"> </w:t>
      </w:r>
      <w:r w:rsidRPr="00006BED">
        <w:t xml:space="preserve">участь у засіданні комісії при розгляді </w:t>
      </w:r>
      <w:r w:rsidR="00C40A2F">
        <w:t xml:space="preserve">скарг чи </w:t>
      </w:r>
      <w:r w:rsidRPr="00006BED">
        <w:t>апеляцій, які ним подані.</w:t>
      </w:r>
    </w:p>
    <w:p w14:paraId="63CBF162" w14:textId="146C881D" w:rsidR="00A23336" w:rsidRPr="00006BED" w:rsidRDefault="00A23336" w:rsidP="00A23336">
      <w:pPr>
        <w:pStyle w:val="a4"/>
        <w:tabs>
          <w:tab w:val="left" w:pos="851"/>
          <w:tab w:val="right" w:pos="6814"/>
          <w:tab w:val="right" w:pos="6878"/>
        </w:tabs>
        <w:ind w:firstLine="720"/>
        <w:jc w:val="both"/>
      </w:pPr>
      <w:r w:rsidRPr="00006BED">
        <w:rPr>
          <w:snapToGrid w:val="0"/>
        </w:rPr>
        <w:t xml:space="preserve">Крім цього, якщо доречно, </w:t>
      </w:r>
      <w:r w:rsidRPr="00006BED">
        <w:t>О</w:t>
      </w:r>
      <w:r w:rsidR="00C40A2F">
        <w:t>І</w:t>
      </w:r>
      <w:r w:rsidRPr="00006BED">
        <w:t xml:space="preserve"> ТОВ «МІЖРЕГІОНАЛЬНИЙ ЕТЦ»</w:t>
      </w:r>
      <w:r w:rsidRPr="00006BED">
        <w:rPr>
          <w:iCs/>
          <w:snapToGrid w:val="0"/>
        </w:rPr>
        <w:t xml:space="preserve"> </w:t>
      </w:r>
      <w:r w:rsidRPr="00006BED">
        <w:rPr>
          <w:snapToGrid w:val="0"/>
        </w:rPr>
        <w:t>може вимагати від Замовника, щоб потенційно непридатна продукція піддавалася коригувальним діям, включаючи відкликання продукції (не розміщення на ринку), якщо це може бути застосовано</w:t>
      </w:r>
      <w:r w:rsidRPr="00006BED">
        <w:t>.</w:t>
      </w:r>
    </w:p>
    <w:p w14:paraId="21F81C70" w14:textId="77777777" w:rsidR="00A23336" w:rsidRPr="00006BED" w:rsidRDefault="00A23336" w:rsidP="00A23336">
      <w:pPr>
        <w:pStyle w:val="a4"/>
        <w:tabs>
          <w:tab w:val="left" w:pos="851"/>
          <w:tab w:val="right" w:pos="6814"/>
          <w:tab w:val="right" w:pos="6878"/>
        </w:tabs>
        <w:ind w:firstLine="720"/>
        <w:jc w:val="both"/>
      </w:pPr>
      <w:r w:rsidRPr="00006BED">
        <w:t>Замовника попереджено щодо можливості оприлюднення конфіденційної інформації при виконанні законодавчих вимог або договірних домовленостей (в тому числі з метою проведення акредитації, повторної акредитації, розширення, наглядових аудитів, тощо з боку НАЦІОНАЛЬНОГО АГЕНТСТВА З АКРЕДИТАЦІЇ УКРАЇНИ).</w:t>
      </w:r>
    </w:p>
    <w:p w14:paraId="4667B460" w14:textId="4FE945DE" w:rsidR="00A23336" w:rsidRPr="00006BED" w:rsidRDefault="00A23336" w:rsidP="00A23336">
      <w:pPr>
        <w:widowControl w:val="0"/>
        <w:tabs>
          <w:tab w:val="left" w:pos="1260"/>
        </w:tabs>
        <w:ind w:firstLine="720"/>
      </w:pPr>
      <w:r w:rsidRPr="00006BED">
        <w:t>О</w:t>
      </w:r>
      <w:r w:rsidR="00C40A2F">
        <w:t xml:space="preserve">І </w:t>
      </w:r>
      <w:r w:rsidRPr="00006BED">
        <w:t>ТОВ «МІЖРЕГІОНАЛЬНИЙ ЕТЦ» зобов’язується:</w:t>
      </w:r>
    </w:p>
    <w:p w14:paraId="137FAFDA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керуватись у своїй роботі чинним законодавством;</w:t>
      </w:r>
    </w:p>
    <w:p w14:paraId="248A0408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виконувати договірні зобов’язання в повному обсязі;</w:t>
      </w:r>
    </w:p>
    <w:p w14:paraId="5DC96578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інформацію отриману від замовника та щодо замовника від інших джерел відмінних від замовника вважати конфіденційною, якщо це не суперечить законодавчим вимогам;</w:t>
      </w:r>
    </w:p>
    <w:p w14:paraId="1246A023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провадити сертифікаційну діяльність неупереджено;</w:t>
      </w:r>
    </w:p>
    <w:p w14:paraId="3A7A15A3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забезпечувати недискримінаційні умови для усіх замовників;</w:t>
      </w:r>
    </w:p>
    <w:p w14:paraId="789CED85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не створювати надмірних фінансових або інших навантажень на замовника;</w:t>
      </w:r>
    </w:p>
    <w:p w14:paraId="37510951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повідомляти замовника щодо змін, що впливають на сертифікацію (зміна схеми сертифікації, наглядання, тощо);</w:t>
      </w:r>
    </w:p>
    <w:p w14:paraId="3ADF47F6" w14:textId="2CFA229E" w:rsidR="00A23336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перевіряти впроваджені зміни замовника та впроваджувати заходи, яких вимагає схема сертифікації;</w:t>
      </w:r>
    </w:p>
    <w:p w14:paraId="130EDF5E" w14:textId="4741F09D" w:rsidR="003E7499" w:rsidRPr="00006BED" w:rsidRDefault="003E7499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>
        <w:t xml:space="preserve">під час </w:t>
      </w:r>
      <w:r w:rsidRPr="003E7499">
        <w:t xml:space="preserve">наступного періоду проведення перевірки здійснювати контроль, </w:t>
      </w:r>
      <w:r w:rsidRPr="003E7499">
        <w:t xml:space="preserve">як це визначено схемою </w:t>
      </w:r>
      <w:r>
        <w:t>сертифікації</w:t>
      </w:r>
      <w:r w:rsidRPr="003E7499">
        <w:t xml:space="preserve">, за правом  власності,  використанням і демонструванням сертифікатів, знаків відповідності та будь-яких інших засобів для зазначення того, що </w:t>
      </w:r>
      <w:r>
        <w:t>П</w:t>
      </w:r>
      <w:r w:rsidRPr="003E7499">
        <w:t>родукція є сертифікованою</w:t>
      </w:r>
      <w:r>
        <w:t>;</w:t>
      </w:r>
    </w:p>
    <w:p w14:paraId="22D8728C" w14:textId="77777777" w:rsidR="00A23336" w:rsidRPr="00006BED" w:rsidRDefault="00A23336" w:rsidP="00A23336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зберігати записи, з метою демонстрації, що всі вимоги стандарту були виконані результативно;</w:t>
      </w:r>
    </w:p>
    <w:p w14:paraId="78F4CC9F" w14:textId="7A1CA7EF" w:rsidR="00A23336" w:rsidRPr="00C40A2F" w:rsidRDefault="00A23336" w:rsidP="00C40A2F">
      <w:pPr>
        <w:widowControl w:val="0"/>
        <w:numPr>
          <w:ilvl w:val="0"/>
          <w:numId w:val="2"/>
        </w:numPr>
        <w:tabs>
          <w:tab w:val="clear" w:pos="1440"/>
          <w:tab w:val="num" w:pos="0"/>
          <w:tab w:val="left" w:pos="1080"/>
        </w:tabs>
        <w:ind w:left="0" w:firstLine="709"/>
        <w:jc w:val="both"/>
      </w:pPr>
      <w:r w:rsidRPr="00006BED">
        <w:t>реєструвати та реагувати на скарги та апеляції, що надходять до О</w:t>
      </w:r>
      <w:r w:rsidR="00C40A2F">
        <w:t>І</w:t>
      </w:r>
      <w:r w:rsidRPr="00006BED">
        <w:t xml:space="preserve"> ТОВ «МІЖРЕГІОНАЛЬНИЙ ЕТЦ» відповідно до вимог стандарту.</w:t>
      </w:r>
    </w:p>
    <w:p w14:paraId="625AEF23" w14:textId="77777777" w:rsidR="00A23336" w:rsidRPr="00006BED" w:rsidRDefault="00A23336" w:rsidP="00A23336">
      <w:pPr>
        <w:widowControl w:val="0"/>
        <w:tabs>
          <w:tab w:val="left" w:pos="1260"/>
        </w:tabs>
        <w:ind w:firstLine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67"/>
        <w:gridCol w:w="4678"/>
      </w:tblGrid>
      <w:tr w:rsidR="00A23336" w:rsidRPr="00006BED" w14:paraId="5C95574A" w14:textId="77777777" w:rsidTr="00EF51B0">
        <w:trPr>
          <w:trHeight w:val="332"/>
        </w:trPr>
        <w:tc>
          <w:tcPr>
            <w:tcW w:w="4786" w:type="dxa"/>
          </w:tcPr>
          <w:p w14:paraId="559509D3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  <w:r w:rsidRPr="00006BED">
              <w:rPr>
                <w:b/>
              </w:rPr>
              <w:t>ЗАМОВНИК:</w:t>
            </w:r>
          </w:p>
        </w:tc>
        <w:tc>
          <w:tcPr>
            <w:tcW w:w="567" w:type="dxa"/>
          </w:tcPr>
          <w:p w14:paraId="51A6C402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05BA7133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  <w:r w:rsidRPr="00006BED">
              <w:rPr>
                <w:b/>
              </w:rPr>
              <w:t>ВИКОНАВЕЦЬ:</w:t>
            </w:r>
          </w:p>
        </w:tc>
      </w:tr>
      <w:tr w:rsidR="00A23336" w:rsidRPr="00006BED" w14:paraId="4D9536FD" w14:textId="77777777" w:rsidTr="00EF51B0">
        <w:trPr>
          <w:trHeight w:val="332"/>
        </w:trPr>
        <w:tc>
          <w:tcPr>
            <w:tcW w:w="4786" w:type="dxa"/>
          </w:tcPr>
          <w:p w14:paraId="6842A0B3" w14:textId="77777777" w:rsidR="00A23336" w:rsidRPr="00006BED" w:rsidRDefault="00A23336" w:rsidP="00EF51B0">
            <w:pPr>
              <w:widowControl w:val="0"/>
              <w:jc w:val="both"/>
            </w:pPr>
            <w:r w:rsidRPr="00006BED">
              <w:t xml:space="preserve">Зазначити посаду, скорочену назву </w:t>
            </w:r>
            <w:r w:rsidRPr="00006BED">
              <w:lastRenderedPageBreak/>
              <w:t>підприємства</w:t>
            </w:r>
          </w:p>
        </w:tc>
        <w:tc>
          <w:tcPr>
            <w:tcW w:w="567" w:type="dxa"/>
          </w:tcPr>
          <w:p w14:paraId="5F1BE5AB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4C46A783" w14:textId="77777777" w:rsidR="00A23336" w:rsidRPr="00006BED" w:rsidRDefault="00A23336" w:rsidP="00EF51B0">
            <w:pPr>
              <w:jc w:val="both"/>
              <w:rPr>
                <w:b/>
              </w:rPr>
            </w:pPr>
            <w:r w:rsidRPr="00006BED">
              <w:t>Зазначити посаду,</w:t>
            </w:r>
            <w:r w:rsidRPr="00006BED">
              <w:rPr>
                <w:b/>
              </w:rPr>
              <w:t xml:space="preserve">                                    </w:t>
            </w:r>
            <w:r w:rsidRPr="00006BED">
              <w:lastRenderedPageBreak/>
              <w:t>ООВ ТОВ «МІЖРЕГІОНАЛЬНИЙ ЕТЦ»</w:t>
            </w:r>
          </w:p>
        </w:tc>
      </w:tr>
      <w:tr w:rsidR="00A23336" w:rsidRPr="00006BED" w14:paraId="5881A6BC" w14:textId="77777777" w:rsidTr="00EF51B0">
        <w:trPr>
          <w:trHeight w:val="332"/>
        </w:trPr>
        <w:tc>
          <w:tcPr>
            <w:tcW w:w="4786" w:type="dxa"/>
          </w:tcPr>
          <w:p w14:paraId="706B5F0D" w14:textId="77777777" w:rsidR="00A23336" w:rsidRPr="00006BED" w:rsidRDefault="00A23336" w:rsidP="00EF51B0">
            <w:pPr>
              <w:widowControl w:val="0"/>
              <w:ind w:firstLine="720"/>
              <w:jc w:val="both"/>
            </w:pPr>
          </w:p>
          <w:p w14:paraId="622A5913" w14:textId="77777777" w:rsidR="00A23336" w:rsidRPr="00006BED" w:rsidRDefault="00A23336" w:rsidP="00EF51B0">
            <w:pPr>
              <w:widowControl w:val="0"/>
              <w:ind w:firstLine="720"/>
              <w:jc w:val="both"/>
            </w:pPr>
          </w:p>
          <w:p w14:paraId="0DA828B7" w14:textId="77777777" w:rsidR="00A23336" w:rsidRPr="00006BED" w:rsidRDefault="00A23336" w:rsidP="00EF51B0">
            <w:pPr>
              <w:widowControl w:val="0"/>
              <w:jc w:val="both"/>
            </w:pP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  <w:t xml:space="preserve"> </w:t>
            </w:r>
            <w:r w:rsidRPr="00006BED">
              <w:t>ПІБ</w:t>
            </w:r>
          </w:p>
        </w:tc>
        <w:tc>
          <w:tcPr>
            <w:tcW w:w="567" w:type="dxa"/>
          </w:tcPr>
          <w:p w14:paraId="072E9CCC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2241E6F3" w14:textId="77777777" w:rsidR="00A23336" w:rsidRPr="00006BED" w:rsidRDefault="00A23336" w:rsidP="00EF51B0">
            <w:pPr>
              <w:jc w:val="both"/>
              <w:rPr>
                <w:u w:val="single"/>
              </w:rPr>
            </w:pPr>
          </w:p>
          <w:p w14:paraId="5545AB87" w14:textId="77777777" w:rsidR="00A23336" w:rsidRPr="00006BED" w:rsidRDefault="00A23336" w:rsidP="00EF51B0">
            <w:pPr>
              <w:jc w:val="both"/>
              <w:rPr>
                <w:u w:val="single"/>
              </w:rPr>
            </w:pPr>
          </w:p>
          <w:p w14:paraId="6CD23D2C" w14:textId="77777777" w:rsidR="00A23336" w:rsidRPr="00006BED" w:rsidRDefault="00A23336" w:rsidP="00EF51B0">
            <w:pPr>
              <w:jc w:val="both"/>
            </w:pP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</w:r>
            <w:r w:rsidRPr="00006BED">
              <w:rPr>
                <w:u w:val="single"/>
              </w:rPr>
              <w:tab/>
              <w:t xml:space="preserve"> </w:t>
            </w:r>
            <w:r w:rsidRPr="00006BED">
              <w:t>ПІБ</w:t>
            </w:r>
          </w:p>
        </w:tc>
      </w:tr>
      <w:tr w:rsidR="00A23336" w:rsidRPr="00006BED" w14:paraId="37CD098A" w14:textId="77777777" w:rsidTr="00EF51B0">
        <w:trPr>
          <w:trHeight w:val="332"/>
        </w:trPr>
        <w:tc>
          <w:tcPr>
            <w:tcW w:w="4786" w:type="dxa"/>
          </w:tcPr>
          <w:p w14:paraId="00E66DEA" w14:textId="722BAB99" w:rsidR="00A23336" w:rsidRPr="00C40A2F" w:rsidRDefault="00C40A2F" w:rsidP="00EF51B0">
            <w:pPr>
              <w:widowControl w:val="0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</w:t>
            </w:r>
            <w:r w:rsidR="00A23336" w:rsidRPr="00C40A2F">
              <w:rPr>
                <w:vertAlign w:val="superscript"/>
              </w:rPr>
              <w:t xml:space="preserve">(підпис)          </w:t>
            </w:r>
            <w:r>
              <w:rPr>
                <w:vertAlign w:val="superscript"/>
              </w:rPr>
              <w:t xml:space="preserve">                                       </w:t>
            </w:r>
            <w:r w:rsidR="00A23336" w:rsidRPr="00C40A2F">
              <w:rPr>
                <w:vertAlign w:val="superscript"/>
              </w:rPr>
              <w:t xml:space="preserve">   (дата)</w:t>
            </w:r>
          </w:p>
        </w:tc>
        <w:tc>
          <w:tcPr>
            <w:tcW w:w="567" w:type="dxa"/>
          </w:tcPr>
          <w:p w14:paraId="231367E7" w14:textId="77777777" w:rsidR="00A23336" w:rsidRPr="00006BED" w:rsidRDefault="00A23336" w:rsidP="00EF51B0">
            <w:pPr>
              <w:widowControl w:val="0"/>
              <w:ind w:firstLine="72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3A85BDBF" w14:textId="75731350" w:rsidR="00A23336" w:rsidRPr="00C40A2F" w:rsidRDefault="000A7858" w:rsidP="00EF51B0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</w:t>
            </w:r>
            <w:r w:rsidR="00A23336" w:rsidRPr="00C40A2F">
              <w:rPr>
                <w:vertAlign w:val="superscript"/>
              </w:rPr>
              <w:t xml:space="preserve">(підпис)           </w:t>
            </w:r>
            <w:r>
              <w:rPr>
                <w:vertAlign w:val="superscript"/>
              </w:rPr>
              <w:t xml:space="preserve">                                                      </w:t>
            </w:r>
            <w:r w:rsidR="00A23336" w:rsidRPr="00C40A2F">
              <w:rPr>
                <w:vertAlign w:val="superscript"/>
              </w:rPr>
              <w:t xml:space="preserve">  (дата)</w:t>
            </w:r>
          </w:p>
        </w:tc>
      </w:tr>
    </w:tbl>
    <w:p w14:paraId="76627513" w14:textId="77777777" w:rsidR="00882DF3" w:rsidRPr="00517DD8" w:rsidRDefault="00882DF3">
      <w:pPr>
        <w:rPr>
          <w:sz w:val="26"/>
          <w:szCs w:val="26"/>
        </w:rPr>
      </w:pPr>
    </w:p>
    <w:sectPr w:rsidR="00882DF3" w:rsidRPr="00517DD8" w:rsidSect="005D47CF">
      <w:headerReference w:type="default" r:id="rId7"/>
      <w:footerReference w:type="default" r:id="rId8"/>
      <w:pgSz w:w="11906" w:h="16838"/>
      <w:pgMar w:top="850" w:right="850" w:bottom="850" w:left="993" w:header="284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D995" w14:textId="77777777" w:rsidR="00EC41E1" w:rsidRDefault="00EC41E1" w:rsidP="00E46769">
      <w:r>
        <w:separator/>
      </w:r>
    </w:p>
  </w:endnote>
  <w:endnote w:type="continuationSeparator" w:id="0">
    <w:p w14:paraId="518261CB" w14:textId="77777777" w:rsidR="00EC41E1" w:rsidRDefault="00EC41E1" w:rsidP="00E4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059"/>
      <w:gridCol w:w="1570"/>
    </w:tblGrid>
    <w:tr w:rsidR="00882DF3" w14:paraId="1ADB5748" w14:textId="77777777" w:rsidTr="00E46769">
      <w:trPr>
        <w:jc w:val="center"/>
      </w:trPr>
      <w:tc>
        <w:tcPr>
          <w:tcW w:w="8059" w:type="dxa"/>
        </w:tcPr>
        <w:p w14:paraId="7F89B84A" w14:textId="3BD9F82D" w:rsidR="00882DF3" w:rsidRPr="00354C2D" w:rsidRDefault="00882DF3" w:rsidP="00354C2D">
          <w:pPr>
            <w:pStyle w:val="a6"/>
            <w:spacing w:before="60" w:after="60"/>
            <w:rPr>
              <w:sz w:val="20"/>
              <w:szCs w:val="20"/>
            </w:rPr>
          </w:pPr>
          <w:r w:rsidRPr="00354C2D">
            <w:rPr>
              <w:sz w:val="20"/>
              <w:szCs w:val="20"/>
            </w:rPr>
            <w:t>ФСУ</w:t>
          </w:r>
          <w:r w:rsidR="00354C2D" w:rsidRPr="00354C2D">
            <w:rPr>
              <w:sz w:val="20"/>
              <w:szCs w:val="20"/>
            </w:rPr>
            <w:t>-00</w:t>
          </w:r>
          <w:r w:rsidR="00767404" w:rsidRPr="00354C2D">
            <w:rPr>
              <w:sz w:val="20"/>
              <w:szCs w:val="20"/>
            </w:rPr>
            <w:t>.</w:t>
          </w:r>
          <w:r w:rsidR="00C80016">
            <w:rPr>
              <w:sz w:val="20"/>
              <w:szCs w:val="20"/>
            </w:rPr>
            <w:t>100</w:t>
          </w:r>
          <w:r w:rsidRPr="00354C2D">
            <w:rPr>
              <w:sz w:val="20"/>
              <w:szCs w:val="20"/>
            </w:rPr>
            <w:t xml:space="preserve"> (версія </w:t>
          </w:r>
          <w:r w:rsidR="00767404" w:rsidRPr="00354C2D">
            <w:rPr>
              <w:sz w:val="20"/>
              <w:szCs w:val="20"/>
              <w:lang w:val="ru-RU"/>
            </w:rPr>
            <w:t>1</w:t>
          </w:r>
          <w:r w:rsidRPr="00354C2D">
            <w:rPr>
              <w:sz w:val="20"/>
              <w:szCs w:val="20"/>
            </w:rPr>
            <w:t xml:space="preserve">) від </w:t>
          </w:r>
          <w:r w:rsidR="00A23336">
            <w:rPr>
              <w:sz w:val="20"/>
              <w:szCs w:val="20"/>
              <w:lang w:val="ru-RU"/>
            </w:rPr>
            <w:t>25.07.2024</w:t>
          </w:r>
        </w:p>
      </w:tc>
      <w:tc>
        <w:tcPr>
          <w:tcW w:w="1570" w:type="dxa"/>
        </w:tcPr>
        <w:p w14:paraId="616FD8C1" w14:textId="77777777" w:rsidR="00882DF3" w:rsidRPr="00354C2D" w:rsidRDefault="00882DF3" w:rsidP="00E46769">
          <w:pPr>
            <w:pStyle w:val="a6"/>
            <w:spacing w:before="60" w:after="60"/>
            <w:jc w:val="center"/>
            <w:rPr>
              <w:sz w:val="20"/>
              <w:szCs w:val="20"/>
            </w:rPr>
          </w:pPr>
          <w:r w:rsidRPr="00354C2D">
            <w:rPr>
              <w:bCs/>
              <w:sz w:val="20"/>
              <w:szCs w:val="20"/>
            </w:rPr>
            <w:t xml:space="preserve">стор. </w:t>
          </w:r>
          <w:r w:rsidRPr="00354C2D">
            <w:rPr>
              <w:bCs/>
              <w:sz w:val="20"/>
              <w:szCs w:val="20"/>
            </w:rPr>
            <w:fldChar w:fldCharType="begin"/>
          </w:r>
          <w:r w:rsidRPr="00354C2D">
            <w:rPr>
              <w:bCs/>
              <w:sz w:val="20"/>
              <w:szCs w:val="20"/>
            </w:rPr>
            <w:instrText xml:space="preserve"> PAGE   \* MERGEFORMAT </w:instrText>
          </w:r>
          <w:r w:rsidRPr="00354C2D">
            <w:rPr>
              <w:bCs/>
              <w:sz w:val="20"/>
              <w:szCs w:val="20"/>
            </w:rPr>
            <w:fldChar w:fldCharType="separate"/>
          </w:r>
          <w:r w:rsidR="00485C80">
            <w:rPr>
              <w:bCs/>
              <w:noProof/>
              <w:sz w:val="20"/>
              <w:szCs w:val="20"/>
            </w:rPr>
            <w:t>1</w:t>
          </w:r>
          <w:r w:rsidRPr="00354C2D">
            <w:rPr>
              <w:bCs/>
              <w:sz w:val="20"/>
              <w:szCs w:val="20"/>
            </w:rPr>
            <w:fldChar w:fldCharType="end"/>
          </w:r>
          <w:r w:rsidRPr="00354C2D">
            <w:rPr>
              <w:bCs/>
              <w:sz w:val="20"/>
              <w:szCs w:val="20"/>
            </w:rPr>
            <w:t xml:space="preserve"> з </w:t>
          </w:r>
          <w:r w:rsidR="00FB31FE" w:rsidRPr="00354C2D">
            <w:rPr>
              <w:sz w:val="20"/>
              <w:szCs w:val="20"/>
            </w:rPr>
            <w:fldChar w:fldCharType="begin"/>
          </w:r>
          <w:r w:rsidR="00FB31FE" w:rsidRPr="00354C2D">
            <w:rPr>
              <w:sz w:val="20"/>
              <w:szCs w:val="20"/>
            </w:rPr>
            <w:instrText xml:space="preserve"> NUMPAGES   \* MERGEFORMAT </w:instrText>
          </w:r>
          <w:r w:rsidR="00FB31FE" w:rsidRPr="00354C2D">
            <w:rPr>
              <w:sz w:val="20"/>
              <w:szCs w:val="20"/>
            </w:rPr>
            <w:fldChar w:fldCharType="separate"/>
          </w:r>
          <w:r w:rsidR="00485C80" w:rsidRPr="00485C80">
            <w:rPr>
              <w:bCs/>
              <w:noProof/>
              <w:sz w:val="20"/>
              <w:szCs w:val="20"/>
            </w:rPr>
            <w:t>1</w:t>
          </w:r>
          <w:r w:rsidR="00FB31FE" w:rsidRPr="00354C2D">
            <w:rPr>
              <w:bCs/>
              <w:noProof/>
              <w:sz w:val="20"/>
              <w:szCs w:val="20"/>
            </w:rPr>
            <w:fldChar w:fldCharType="end"/>
          </w:r>
        </w:p>
      </w:tc>
    </w:tr>
  </w:tbl>
  <w:p w14:paraId="6BB01F99" w14:textId="77777777" w:rsidR="00882DF3" w:rsidRDefault="00882D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D8EF7" w14:textId="77777777" w:rsidR="00EC41E1" w:rsidRDefault="00EC41E1" w:rsidP="00E46769">
      <w:r>
        <w:separator/>
      </w:r>
    </w:p>
  </w:footnote>
  <w:footnote w:type="continuationSeparator" w:id="0">
    <w:p w14:paraId="6B526F40" w14:textId="77777777" w:rsidR="00EC41E1" w:rsidRDefault="00EC41E1" w:rsidP="00E4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88"/>
      <w:gridCol w:w="6221"/>
      <w:gridCol w:w="2977"/>
    </w:tblGrid>
    <w:tr w:rsidR="00882DF3" w:rsidRPr="0017078E" w14:paraId="6C940A92" w14:textId="77777777" w:rsidTr="00354C2D">
      <w:trPr>
        <w:trHeight w:val="240"/>
        <w:jc w:val="center"/>
      </w:trPr>
      <w:tc>
        <w:tcPr>
          <w:tcW w:w="1188" w:type="dxa"/>
          <w:vMerge w:val="restart"/>
        </w:tcPr>
        <w:p w14:paraId="06F1FC41" w14:textId="77777777" w:rsidR="00882DF3" w:rsidRPr="0017078E" w:rsidRDefault="00C80016" w:rsidP="00E46769">
          <w:pPr>
            <w:pStyle w:val="a4"/>
            <w:jc w:val="center"/>
            <w:rPr>
              <w:sz w:val="20"/>
              <w:szCs w:val="20"/>
            </w:rPr>
          </w:pPr>
          <w:r>
            <w:rPr>
              <w:noProof/>
              <w:lang w:eastAsia="uk-UA"/>
            </w:rPr>
            <w:pict w14:anchorId="1C1E49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1" o:spid="_x0000_i1025" type="#_x0000_t75" style="width:28.8pt;height:32.4pt;visibility:visible">
                <v:imagedata r:id="rId1" o:title=""/>
              </v:shape>
            </w:pict>
          </w:r>
        </w:p>
      </w:tc>
      <w:tc>
        <w:tcPr>
          <w:tcW w:w="6221" w:type="dxa"/>
          <w:vAlign w:val="center"/>
        </w:tcPr>
        <w:p w14:paraId="0C66FBF8" w14:textId="77777777" w:rsidR="00882DF3" w:rsidRPr="00354C2D" w:rsidRDefault="00354C2D" w:rsidP="00E46769">
          <w:pPr>
            <w:jc w:val="center"/>
            <w:rPr>
              <w:sz w:val="20"/>
              <w:szCs w:val="20"/>
            </w:rPr>
          </w:pPr>
          <w:r w:rsidRPr="00354C2D">
            <w:rPr>
              <w:sz w:val="20"/>
              <w:szCs w:val="20"/>
            </w:rPr>
            <w:t xml:space="preserve">ОРГАН З ІНСПЕКТУВАННЯ </w:t>
          </w:r>
          <w:r w:rsidR="00882DF3" w:rsidRPr="00354C2D">
            <w:rPr>
              <w:sz w:val="20"/>
              <w:szCs w:val="20"/>
            </w:rPr>
            <w:t xml:space="preserve"> ТОВ «МІЖРЕГІОНАЛЬНИЙ ЕТЦ»</w:t>
          </w:r>
        </w:p>
      </w:tc>
      <w:tc>
        <w:tcPr>
          <w:tcW w:w="2977" w:type="dxa"/>
          <w:vAlign w:val="center"/>
        </w:tcPr>
        <w:p w14:paraId="65DD0EF7" w14:textId="77777777" w:rsidR="00882DF3" w:rsidRPr="00354C2D" w:rsidRDefault="00882DF3" w:rsidP="00E46769">
          <w:pPr>
            <w:jc w:val="center"/>
            <w:rPr>
              <w:sz w:val="20"/>
              <w:szCs w:val="20"/>
            </w:rPr>
          </w:pPr>
          <w:r w:rsidRPr="00354C2D">
            <w:rPr>
              <w:sz w:val="20"/>
              <w:szCs w:val="20"/>
            </w:rPr>
            <w:t>Форма системи управління</w:t>
          </w:r>
        </w:p>
      </w:tc>
    </w:tr>
    <w:tr w:rsidR="00882DF3" w:rsidRPr="0017078E" w14:paraId="19381B93" w14:textId="77777777" w:rsidTr="00354C2D">
      <w:trPr>
        <w:trHeight w:val="240"/>
        <w:jc w:val="center"/>
      </w:trPr>
      <w:tc>
        <w:tcPr>
          <w:tcW w:w="1188" w:type="dxa"/>
          <w:vMerge/>
        </w:tcPr>
        <w:p w14:paraId="06667203" w14:textId="77777777" w:rsidR="00882DF3" w:rsidRPr="0017078E" w:rsidRDefault="00882DF3" w:rsidP="00E46769">
          <w:pPr>
            <w:pStyle w:val="a4"/>
            <w:jc w:val="center"/>
            <w:rPr>
              <w:sz w:val="20"/>
              <w:szCs w:val="20"/>
            </w:rPr>
          </w:pPr>
        </w:p>
      </w:tc>
      <w:tc>
        <w:tcPr>
          <w:tcW w:w="9198" w:type="dxa"/>
          <w:gridSpan w:val="2"/>
          <w:vAlign w:val="center"/>
        </w:tcPr>
        <w:p w14:paraId="23309104" w14:textId="175DBEDB" w:rsidR="00882DF3" w:rsidRPr="00354C2D" w:rsidRDefault="00A23336" w:rsidP="00E46769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СЕРТИФІКАЦІЙНА УГОДА</w:t>
          </w:r>
        </w:p>
      </w:tc>
    </w:tr>
  </w:tbl>
  <w:p w14:paraId="18869711" w14:textId="77777777" w:rsidR="00882DF3" w:rsidRDefault="00882D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7F84"/>
    <w:multiLevelType w:val="hybridMultilevel"/>
    <w:tmpl w:val="701EA1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25AB0"/>
    <w:multiLevelType w:val="hybridMultilevel"/>
    <w:tmpl w:val="84C01DDE"/>
    <w:lvl w:ilvl="0" w:tplc="D14AB05E">
      <w:numFmt w:val="bullet"/>
      <w:lvlText w:val="-"/>
      <w:lvlJc w:val="left"/>
      <w:pPr>
        <w:ind w:left="927" w:hanging="360"/>
      </w:pPr>
      <w:rPr>
        <w:rFonts w:ascii="Times New Roman" w:eastAsia="MS Mincho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2111119"/>
    <w:multiLevelType w:val="hybridMultilevel"/>
    <w:tmpl w:val="486A5664"/>
    <w:lvl w:ilvl="0" w:tplc="F38862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6C07"/>
    <w:rsid w:val="000777B3"/>
    <w:rsid w:val="000A7858"/>
    <w:rsid w:val="0014454C"/>
    <w:rsid w:val="001533F6"/>
    <w:rsid w:val="0017078E"/>
    <w:rsid w:val="001A7AE5"/>
    <w:rsid w:val="002148AB"/>
    <w:rsid w:val="00354C2D"/>
    <w:rsid w:val="0039283D"/>
    <w:rsid w:val="003E7499"/>
    <w:rsid w:val="003F1E53"/>
    <w:rsid w:val="004553F3"/>
    <w:rsid w:val="00485C80"/>
    <w:rsid w:val="004D773A"/>
    <w:rsid w:val="00517DD8"/>
    <w:rsid w:val="005442E0"/>
    <w:rsid w:val="005A08C7"/>
    <w:rsid w:val="005D47CF"/>
    <w:rsid w:val="005E1641"/>
    <w:rsid w:val="0067086B"/>
    <w:rsid w:val="006F330F"/>
    <w:rsid w:val="00712E17"/>
    <w:rsid w:val="00756C07"/>
    <w:rsid w:val="00767404"/>
    <w:rsid w:val="00797CEF"/>
    <w:rsid w:val="007B0D4A"/>
    <w:rsid w:val="007B344B"/>
    <w:rsid w:val="00882DF3"/>
    <w:rsid w:val="008D2A65"/>
    <w:rsid w:val="008D3873"/>
    <w:rsid w:val="00916A32"/>
    <w:rsid w:val="009618AD"/>
    <w:rsid w:val="009A3AEA"/>
    <w:rsid w:val="009B406E"/>
    <w:rsid w:val="00A23336"/>
    <w:rsid w:val="00A8164A"/>
    <w:rsid w:val="00A84DFD"/>
    <w:rsid w:val="00AF1225"/>
    <w:rsid w:val="00B74A85"/>
    <w:rsid w:val="00BB5347"/>
    <w:rsid w:val="00C40A2F"/>
    <w:rsid w:val="00C550E1"/>
    <w:rsid w:val="00C80016"/>
    <w:rsid w:val="00CB472B"/>
    <w:rsid w:val="00CC0DFD"/>
    <w:rsid w:val="00D1060D"/>
    <w:rsid w:val="00E46769"/>
    <w:rsid w:val="00E82A3F"/>
    <w:rsid w:val="00E9095B"/>
    <w:rsid w:val="00EC41E1"/>
    <w:rsid w:val="00F27547"/>
    <w:rsid w:val="00F76C1E"/>
    <w:rsid w:val="00FB31FE"/>
    <w:rsid w:val="00FD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0E193A"/>
  <w15:docId w15:val="{905A91FA-F3B5-4CE8-85CC-A66564D0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769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46769"/>
    <w:pPr>
      <w:spacing w:before="100" w:beforeAutospacing="1" w:after="100" w:afterAutospacing="1"/>
    </w:pPr>
    <w:rPr>
      <w:lang w:val="ru-RU"/>
    </w:rPr>
  </w:style>
  <w:style w:type="paragraph" w:styleId="a4">
    <w:name w:val="header"/>
    <w:basedOn w:val="a"/>
    <w:link w:val="a5"/>
    <w:rsid w:val="00E4676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locked/>
    <w:rsid w:val="00E4676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E4676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locked/>
    <w:rsid w:val="00E4676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8">
    <w:name w:val="СКтекст"/>
    <w:basedOn w:val="a"/>
    <w:link w:val="1"/>
    <w:autoRedefine/>
    <w:uiPriority w:val="99"/>
    <w:rsid w:val="00C550E1"/>
    <w:pPr>
      <w:widowControl w:val="0"/>
      <w:ind w:firstLine="567"/>
      <w:jc w:val="center"/>
    </w:pPr>
    <w:rPr>
      <w:rFonts w:eastAsia="MS Mincho"/>
      <w:noProof/>
      <w:sz w:val="28"/>
      <w:szCs w:val="28"/>
    </w:rPr>
  </w:style>
  <w:style w:type="character" w:customStyle="1" w:styleId="1">
    <w:name w:val="СКтекст Знак1"/>
    <w:link w:val="a8"/>
    <w:uiPriority w:val="99"/>
    <w:locked/>
    <w:rsid w:val="00C550E1"/>
    <w:rPr>
      <w:rFonts w:ascii="Times New Roman" w:eastAsia="MS Mincho" w:hAnsi="Times New Roman"/>
      <w:noProof/>
      <w:sz w:val="28"/>
      <w:lang w:eastAsia="ru-RU"/>
    </w:rPr>
  </w:style>
  <w:style w:type="table" w:styleId="a9">
    <w:name w:val="Table Grid"/>
    <w:basedOn w:val="a1"/>
    <w:locked/>
    <w:rsid w:val="0076740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54C2D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rsid w:val="00354C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233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10">
    <w:name w:val="Абзац списку1"/>
    <w:basedOn w:val="a"/>
    <w:rsid w:val="00A23336"/>
    <w:pPr>
      <w:ind w:left="720" w:firstLine="709"/>
      <w:contextualSpacing/>
      <w:jc w:val="both"/>
    </w:pPr>
    <w:rPr>
      <w:sz w:val="28"/>
      <w:szCs w:val="20"/>
    </w:rPr>
  </w:style>
  <w:style w:type="character" w:customStyle="1" w:styleId="11">
    <w:name w:val="Текст покажчика місця заповнення1"/>
    <w:semiHidden/>
    <w:rsid w:val="00A23336"/>
    <w:rPr>
      <w:rFonts w:cs="Times New Roman"/>
      <w:color w:val="808080"/>
    </w:rPr>
  </w:style>
  <w:style w:type="paragraph" w:styleId="ac">
    <w:name w:val="Title"/>
    <w:basedOn w:val="a"/>
    <w:next w:val="ad"/>
    <w:link w:val="ae"/>
    <w:qFormat/>
    <w:locked/>
    <w:rsid w:val="00A23336"/>
    <w:pPr>
      <w:keepNext/>
      <w:keepLines/>
      <w:spacing w:before="360" w:after="160"/>
      <w:jc w:val="center"/>
    </w:pPr>
    <w:rPr>
      <w:rFonts w:ascii="Arial" w:hAnsi="Arial"/>
      <w:b/>
      <w:kern w:val="28"/>
      <w:sz w:val="40"/>
      <w:szCs w:val="20"/>
    </w:rPr>
  </w:style>
  <w:style w:type="character" w:customStyle="1" w:styleId="ae">
    <w:name w:val="Назва Знак"/>
    <w:link w:val="ac"/>
    <w:rsid w:val="00A23336"/>
    <w:rPr>
      <w:rFonts w:ascii="Arial" w:eastAsia="Times New Roman" w:hAnsi="Arial"/>
      <w:b/>
      <w:kern w:val="28"/>
      <w:sz w:val="40"/>
      <w:lang w:eastAsia="ru-RU"/>
    </w:rPr>
  </w:style>
  <w:style w:type="paragraph" w:styleId="ad">
    <w:name w:val="Subtitle"/>
    <w:basedOn w:val="a"/>
    <w:next w:val="a"/>
    <w:link w:val="af"/>
    <w:qFormat/>
    <w:locked/>
    <w:rsid w:val="00A23336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ідзаголовок Знак"/>
    <w:link w:val="ad"/>
    <w:rsid w:val="00A23336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4350</Words>
  <Characters>2480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</dc:creator>
  <cp:keywords/>
  <dc:description/>
  <cp:lastModifiedBy>BONDARENKO</cp:lastModifiedBy>
  <cp:revision>17</cp:revision>
  <cp:lastPrinted>2025-03-07T11:31:00Z</cp:lastPrinted>
  <dcterms:created xsi:type="dcterms:W3CDTF">2024-01-25T18:48:00Z</dcterms:created>
  <dcterms:modified xsi:type="dcterms:W3CDTF">2025-04-17T10:33:00Z</dcterms:modified>
</cp:coreProperties>
</file>